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3C2F89">
        <w:rPr>
          <w:rFonts w:cs="Arial"/>
          <w:b/>
          <w:sz w:val="18"/>
          <w:szCs w:val="18"/>
          <w:lang w:val="en-ZA"/>
        </w:rPr>
        <w:t>28</w:t>
      </w:r>
      <w:r>
        <w:rPr>
          <w:rFonts w:cs="Arial"/>
          <w:b/>
          <w:sz w:val="18"/>
          <w:szCs w:val="18"/>
          <w:lang w:val="en-ZA"/>
        </w:rPr>
        <w:t xml:space="preserve">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DENEL SOC </w:t>
      </w:r>
      <w:r w:rsidR="00735D40">
        <w:rPr>
          <w:rFonts w:cs="Arial"/>
          <w:b/>
          <w:i/>
          <w:sz w:val="18"/>
          <w:szCs w:val="18"/>
          <w:lang w:val="en-ZA"/>
        </w:rPr>
        <w:t>LIMITED</w:t>
      </w:r>
      <w:r w:rsidR="00735D40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DENG41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35D40" w:rsidRPr="00D458FF" w:rsidRDefault="007F4679" w:rsidP="00735D4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b/>
          <w:bCs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DENEL SOC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28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735D40" w:rsidRPr="00D458FF">
        <w:rPr>
          <w:b/>
        </w:rPr>
        <w:t xml:space="preserve">Senior Unsecured Fixed Rate </w:t>
      </w:r>
      <w:r w:rsidR="00735D40" w:rsidRPr="00D458FF">
        <w:rPr>
          <w:b/>
          <w:bCs/>
        </w:rPr>
        <w:t xml:space="preserve">Notes due </w:t>
      </w:r>
      <w:r w:rsidR="00735D40">
        <w:rPr>
          <w:b/>
          <w:bCs/>
        </w:rPr>
        <w:t xml:space="preserve">28 January 2013. </w:t>
      </w:r>
    </w:p>
    <w:p w:rsidR="00735D40" w:rsidRPr="00D458FF" w:rsidRDefault="00735D40" w:rsidP="00735D4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b/>
          <w:bCs/>
        </w:rPr>
      </w:pPr>
    </w:p>
    <w:p w:rsidR="007F4679" w:rsidRPr="007A14BD" w:rsidRDefault="007F4679" w:rsidP="00735D4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735D40">
        <w:rPr>
          <w:rFonts w:cs="Arial"/>
          <w:b/>
          <w:sz w:val="18"/>
          <w:szCs w:val="18"/>
          <w:lang w:val="en-ZA"/>
        </w:rPr>
        <w:t xml:space="preserve">Fixed Rate Commercial Paper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2,200,000,000.00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735D40" w:rsidRPr="00D458FF">
        <w:rPr>
          <w:rFonts w:cs="Arial"/>
          <w:lang w:val="en-GB"/>
        </w:rPr>
        <w:t>R</w:t>
      </w:r>
      <w:r w:rsidR="00735D40">
        <w:rPr>
          <w:rFonts w:cs="Arial"/>
          <w:lang w:val="en-GB"/>
        </w:rPr>
        <w:t>1, 845,000,000.00 (excluding</w:t>
      </w:r>
      <w:r w:rsidR="00735D40" w:rsidRPr="00D458FF">
        <w:rPr>
          <w:rFonts w:cs="Arial"/>
          <w:lang w:val="en-GB"/>
        </w:rPr>
        <w:t xml:space="preserve"> this issuance of Notes</w:t>
      </w:r>
      <w:r w:rsidR="00735D40">
        <w:rPr>
          <w:rFonts w:cs="Arial"/>
          <w:lang w:val="en-GB"/>
        </w:rPr>
        <w:t>)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DENG41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3C2F89">
        <w:rPr>
          <w:rFonts w:cs="Arial"/>
          <w:sz w:val="18"/>
          <w:szCs w:val="18"/>
          <w:lang w:val="en-ZA"/>
        </w:rPr>
        <w:t>1,75</w:t>
      </w:r>
      <w:r>
        <w:rPr>
          <w:rFonts w:cs="Arial"/>
          <w:sz w:val="18"/>
          <w:szCs w:val="18"/>
          <w:lang w:val="en-ZA"/>
        </w:rPr>
        <w:t>0,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35D40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35D40">
        <w:rPr>
          <w:rFonts w:cs="Arial"/>
          <w:sz w:val="18"/>
          <w:szCs w:val="18"/>
          <w:lang w:val="en-ZA"/>
        </w:rPr>
        <w:t>5.2500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35D40">
        <w:rPr>
          <w:rFonts w:cs="Arial"/>
          <w:b/>
          <w:sz w:val="18"/>
          <w:szCs w:val="18"/>
          <w:lang w:val="en-ZA"/>
        </w:rPr>
        <w:t>Indicator</w:t>
      </w:r>
      <w:r w:rsidR="00735D40">
        <w:rPr>
          <w:rFonts w:cs="Arial"/>
          <w:b/>
          <w:sz w:val="18"/>
          <w:szCs w:val="18"/>
          <w:lang w:val="en-ZA"/>
        </w:rPr>
        <w:tab/>
      </w:r>
      <w:r w:rsidR="00735D40" w:rsidRPr="00735D40">
        <w:rPr>
          <w:rFonts w:cs="Arial"/>
          <w:sz w:val="18"/>
          <w:szCs w:val="18"/>
          <w:lang w:val="en-ZA"/>
        </w:rPr>
        <w:t>Fixed</w:t>
      </w:r>
      <w:r w:rsidR="00735D40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January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January</w:t>
      </w:r>
      <w:r w:rsidR="00735D40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January</w:t>
      </w:r>
      <w:r w:rsidR="00735D40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January</w:t>
      </w:r>
      <w:r w:rsidR="00735D40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ZAG000100124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35D40" w:rsidRPr="00D458FF" w:rsidRDefault="00735D40" w:rsidP="00735D40">
      <w:pPr>
        <w:rPr>
          <w:rFonts w:cs="Arial"/>
          <w:lang w:val="en-GB"/>
        </w:rPr>
      </w:pPr>
      <w:r w:rsidRPr="00D458FF">
        <w:t xml:space="preserve">Marius </w:t>
      </w:r>
      <w:proofErr w:type="spellStart"/>
      <w:r w:rsidRPr="00D458FF">
        <w:t>Potgieter</w:t>
      </w:r>
      <w:proofErr w:type="spellEnd"/>
      <w:r w:rsidRPr="00D458FF">
        <w:tab/>
      </w:r>
      <w:r w:rsidRPr="00D458FF">
        <w:tab/>
        <w:t>Denel</w:t>
      </w:r>
      <w:r w:rsidRPr="00D458FF">
        <w:tab/>
      </w:r>
      <w:r w:rsidRPr="00D458FF">
        <w:tab/>
      </w:r>
      <w:r w:rsidRPr="00D458FF">
        <w:tab/>
      </w:r>
      <w:r w:rsidRPr="00D458FF">
        <w:tab/>
        <w:t>(012) 671 2749</w:t>
      </w:r>
      <w:r w:rsidRPr="00D458FF">
        <w:rPr>
          <w:rFonts w:cs="Arial"/>
        </w:rPr>
        <w:t xml:space="preserve"> </w:t>
      </w:r>
    </w:p>
    <w:p w:rsidR="00735D40" w:rsidRPr="00D458FF" w:rsidRDefault="00735D40" w:rsidP="00735D40">
      <w:r>
        <w:lastRenderedPageBreak/>
        <w:t>Wayne Frank</w:t>
      </w:r>
      <w:r w:rsidRPr="00D458FF">
        <w:t xml:space="preserve">                      </w:t>
      </w:r>
      <w:r w:rsidRPr="00D458FF">
        <w:tab/>
      </w:r>
      <w:proofErr w:type="spellStart"/>
      <w:r w:rsidRPr="00D458FF">
        <w:t>Nedbank</w:t>
      </w:r>
      <w:proofErr w:type="spellEnd"/>
      <w:r w:rsidRPr="00D458FF">
        <w:t xml:space="preserve">                             </w:t>
      </w:r>
      <w:r w:rsidRPr="00D458FF">
        <w:tab/>
      </w:r>
      <w:r>
        <w:t>(</w:t>
      </w:r>
      <w:r w:rsidRPr="00D458FF">
        <w:t>011</w:t>
      </w:r>
      <w:r>
        <w:t>)</w:t>
      </w:r>
      <w:r w:rsidRPr="00D458FF">
        <w:t xml:space="preserve"> </w:t>
      </w:r>
      <w:r>
        <w:t>535 4027</w:t>
      </w:r>
    </w:p>
    <w:p w:rsidR="00735D40" w:rsidRPr="00D458FF" w:rsidRDefault="00735D40" w:rsidP="00735D40">
      <w:pPr>
        <w:rPr>
          <w:rFonts w:cs="Arial"/>
          <w:lang w:val="en-GB"/>
        </w:rPr>
      </w:pPr>
      <w:r>
        <w:t>Shalini Vandayar</w:t>
      </w:r>
      <w:r w:rsidRPr="00D458FF">
        <w:t xml:space="preserve">                </w:t>
      </w:r>
      <w:r w:rsidRPr="00D458FF">
        <w:tab/>
      </w:r>
      <w:proofErr w:type="spellStart"/>
      <w:r w:rsidRPr="00D458FF">
        <w:t>Nedbank</w:t>
      </w:r>
      <w:proofErr w:type="spellEnd"/>
      <w:r w:rsidRPr="00D458FF">
        <w:t xml:space="preserve">                             </w:t>
      </w:r>
      <w:r>
        <w:tab/>
        <w:t>(</w:t>
      </w:r>
      <w:r w:rsidRPr="00D458FF">
        <w:t>011</w:t>
      </w:r>
      <w:r>
        <w:t>)</w:t>
      </w:r>
      <w:r w:rsidRPr="00D458FF">
        <w:t xml:space="preserve"> </w:t>
      </w:r>
      <w:r>
        <w:t>294 4634</w:t>
      </w:r>
    </w:p>
    <w:p w:rsidR="00735D40" w:rsidRDefault="00735D40" w:rsidP="00735D40">
      <w:pPr>
        <w:spacing w:line="312" w:lineRule="auto"/>
        <w:jc w:val="both"/>
        <w:rPr>
          <w:rFonts w:cs="Arial"/>
          <w:b/>
        </w:rPr>
      </w:pPr>
      <w:r w:rsidRPr="00D458FF">
        <w:rPr>
          <w:rFonts w:cs="Arial"/>
          <w:lang w:val="en-GB"/>
        </w:rPr>
        <w:t>Diboko Ledwaba</w:t>
      </w:r>
      <w:r w:rsidRPr="00D458FF">
        <w:rPr>
          <w:rFonts w:cs="Arial"/>
          <w:lang w:val="en-GB"/>
        </w:rPr>
        <w:tab/>
      </w:r>
      <w:r w:rsidRPr="00D458FF">
        <w:rPr>
          <w:rFonts w:cs="Arial"/>
          <w:lang w:val="en-GB"/>
        </w:rPr>
        <w:tab/>
        <w:t>JSE</w:t>
      </w:r>
      <w:r w:rsidRPr="00D458FF">
        <w:rPr>
          <w:rFonts w:cs="Arial"/>
          <w:lang w:val="en-GB"/>
        </w:rPr>
        <w:tab/>
      </w:r>
      <w:r w:rsidRPr="00D458FF">
        <w:rPr>
          <w:rFonts w:cs="Arial"/>
          <w:lang w:val="en-GB"/>
        </w:rPr>
        <w:tab/>
      </w:r>
      <w:r w:rsidRPr="00D458FF">
        <w:rPr>
          <w:rFonts w:cs="Arial"/>
          <w:lang w:val="en-GB"/>
        </w:rPr>
        <w:tab/>
      </w:r>
      <w:r w:rsidRPr="00D458FF">
        <w:rPr>
          <w:rFonts w:cs="Arial"/>
          <w:lang w:val="en-GB"/>
        </w:rPr>
        <w:tab/>
        <w:t>(011) 520 7222</w:t>
      </w:r>
    </w:p>
    <w:p w:rsidR="00735D40" w:rsidRDefault="00735D40" w:rsidP="00735D40">
      <w:pPr>
        <w:rPr>
          <w:rFonts w:cs="Arial"/>
          <w:b/>
          <w:sz w:val="22"/>
          <w:szCs w:val="22"/>
        </w:rPr>
      </w:pPr>
    </w:p>
    <w:p w:rsidR="00085030" w:rsidRPr="005005DC" w:rsidRDefault="00085030" w:rsidP="00735D40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F89" w:rsidRDefault="003C2F89">
      <w:r>
        <w:separator/>
      </w:r>
    </w:p>
  </w:endnote>
  <w:endnote w:type="continuationSeparator" w:id="0">
    <w:p w:rsidR="003C2F89" w:rsidRDefault="003C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89" w:rsidRDefault="003C2F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89" w:rsidRDefault="003C2F89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3C2F89" w:rsidRDefault="003C2F89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8E39C3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8E39C3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3C2F89" w:rsidRDefault="003C2F89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3C2F89" w:rsidRPr="00C94EA6" w:rsidRDefault="003C2F89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89" w:rsidRPr="000575E4" w:rsidRDefault="003C2F89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3C2F89" w:rsidRPr="0061041F">
      <w:tc>
        <w:tcPr>
          <w:tcW w:w="1335" w:type="dxa"/>
        </w:tcPr>
        <w:p w:rsidR="003C2F89" w:rsidRPr="0061041F" w:rsidRDefault="003C2F89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3C2F89" w:rsidRDefault="003C2F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F89" w:rsidRDefault="003C2F89">
      <w:r>
        <w:separator/>
      </w:r>
    </w:p>
  </w:footnote>
  <w:footnote w:type="continuationSeparator" w:id="0">
    <w:p w:rsidR="003C2F89" w:rsidRDefault="003C2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89" w:rsidRDefault="003C2F8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3C2F89" w:rsidRDefault="003C2F89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3C2F89" w:rsidRDefault="003C2F89" w:rsidP="00EF6146">
                <w:pPr>
                  <w:jc w:val="right"/>
                </w:pPr>
              </w:p>
              <w:p w:rsidR="003C2F89" w:rsidRDefault="003C2F89" w:rsidP="00EF6146">
                <w:pPr>
                  <w:jc w:val="right"/>
                </w:pPr>
              </w:p>
              <w:p w:rsidR="003C2F89" w:rsidRDefault="003C2F89" w:rsidP="00EF6146">
                <w:pPr>
                  <w:jc w:val="right"/>
                </w:pPr>
              </w:p>
              <w:p w:rsidR="003C2F89" w:rsidRDefault="003C2F89" w:rsidP="00EF6146">
                <w:pPr>
                  <w:jc w:val="right"/>
                </w:pPr>
              </w:p>
              <w:p w:rsidR="003C2F89" w:rsidRDefault="003C2F89" w:rsidP="00EF6146">
                <w:pPr>
                  <w:jc w:val="right"/>
                </w:pPr>
              </w:p>
              <w:p w:rsidR="003C2F89" w:rsidRDefault="003C2F89" w:rsidP="00EF6146">
                <w:pPr>
                  <w:jc w:val="right"/>
                </w:pPr>
              </w:p>
              <w:p w:rsidR="003C2F89" w:rsidRPr="000575E4" w:rsidRDefault="003C2F89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3C2F89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3C2F89" w:rsidRPr="0061041F" w:rsidRDefault="003C2F89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3C2F89" w:rsidRPr="00866D23" w:rsidRDefault="003C2F89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Pr="000575E4" w:rsidRDefault="003C2F89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3C2F89" w:rsidRPr="0061041F">
      <w:trPr>
        <w:trHeight w:hRule="exact" w:val="2342"/>
        <w:jc w:val="right"/>
      </w:trPr>
      <w:tc>
        <w:tcPr>
          <w:tcW w:w="9752" w:type="dxa"/>
        </w:tcPr>
        <w:p w:rsidR="003C2F89" w:rsidRPr="0061041F" w:rsidRDefault="003C2F89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C2F89" w:rsidRPr="00866D23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Pr="00EF6146" w:rsidRDefault="003C2F89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3C2F89" w:rsidRDefault="003C2F89" w:rsidP="00BD2E91">
                <w:pPr>
                  <w:jc w:val="right"/>
                </w:pPr>
              </w:p>
              <w:p w:rsidR="003C2F89" w:rsidRDefault="003C2F89" w:rsidP="00BD2E91">
                <w:pPr>
                  <w:jc w:val="right"/>
                </w:pPr>
              </w:p>
              <w:p w:rsidR="003C2F89" w:rsidRDefault="003C2F89" w:rsidP="00BD2E91">
                <w:pPr>
                  <w:jc w:val="right"/>
                </w:pPr>
              </w:p>
              <w:p w:rsidR="003C2F89" w:rsidRDefault="003C2F89" w:rsidP="00BD2E91">
                <w:pPr>
                  <w:jc w:val="right"/>
                </w:pPr>
              </w:p>
              <w:p w:rsidR="003C2F89" w:rsidRDefault="003C2F89" w:rsidP="00BD2E91">
                <w:pPr>
                  <w:jc w:val="right"/>
                </w:pPr>
              </w:p>
              <w:p w:rsidR="003C2F89" w:rsidRDefault="003C2F89" w:rsidP="00BD2E91">
                <w:pPr>
                  <w:jc w:val="right"/>
                </w:pPr>
              </w:p>
              <w:p w:rsidR="003C2F89" w:rsidRPr="000575E4" w:rsidRDefault="003C2F89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3C2F89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3C2F89" w:rsidRPr="0061041F" w:rsidRDefault="003C2F89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3C2F89" w:rsidRPr="00866D23" w:rsidRDefault="003C2F89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Pr="000575E4" w:rsidRDefault="003C2F89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3C2F89" w:rsidRPr="0061041F">
      <w:trPr>
        <w:trHeight w:hRule="exact" w:val="2342"/>
        <w:jc w:val="right"/>
      </w:trPr>
      <w:tc>
        <w:tcPr>
          <w:tcW w:w="9752" w:type="dxa"/>
        </w:tcPr>
        <w:p w:rsidR="003C2F89" w:rsidRPr="0061041F" w:rsidRDefault="003C2F89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3C2F89" w:rsidRPr="00866D23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Pr="000575E4" w:rsidRDefault="003C2F89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3C2F89" w:rsidRPr="0061041F">
      <w:tc>
        <w:tcPr>
          <w:tcW w:w="9752" w:type="dxa"/>
        </w:tcPr>
        <w:p w:rsidR="003C2F89" w:rsidRPr="0061041F" w:rsidRDefault="003C2F89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3C2F89" w:rsidRDefault="003C2F89"/>
  <w:p w:rsidR="003C2F89" w:rsidRDefault="003C2F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2F89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5D4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E39C3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5C07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ADD095A-078F-40A3-A02E-4E8EFE036B3A}"/>
</file>

<file path=customXml/itemProps2.xml><?xml version="1.0" encoding="utf-8"?>
<ds:datastoreItem xmlns:ds="http://schemas.openxmlformats.org/officeDocument/2006/customXml" ds:itemID="{30BD6432-D0C0-4E08-BB39-44BE97B6E0D2}"/>
</file>

<file path=customXml/itemProps3.xml><?xml version="1.0" encoding="utf-8"?>
<ds:datastoreItem xmlns:ds="http://schemas.openxmlformats.org/officeDocument/2006/customXml" ds:itemID="{44CAE991-7AC6-4C31-9B4C-5D88A5555F7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38</TotalTime>
  <Pages>2</Pages>
  <Words>188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Listing-DENG41-28Sep2012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2012-09-28T08:18:00Z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124700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